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E" w:rsidRPr="00E03DF0" w:rsidRDefault="00D16FFE" w:rsidP="00D16F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03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Termíny doktorských promocí</w:t>
      </w:r>
    </w:p>
    <w:p w:rsidR="00D16FFE" w:rsidRPr="00E03DF0" w:rsidRDefault="00D16FFE" w:rsidP="00D1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DF0">
        <w:rPr>
          <w:rFonts w:ascii="Times New Roman" w:eastAsia="Times New Roman" w:hAnsi="Times New Roman" w:cs="Times New Roman"/>
          <w:sz w:val="24"/>
          <w:szCs w:val="24"/>
          <w:lang w:eastAsia="cs-CZ"/>
        </w:rPr>
        <w:t>Doktorská promoce se uskuteční</w:t>
      </w:r>
    </w:p>
    <w:p w:rsidR="00D16FFE" w:rsidRDefault="00D16FFE" w:rsidP="00D16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EB4A44" w:rsidRPr="00EB4A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11. 201</w:t>
      </w:r>
      <w:r w:rsidR="00EC3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15,00 hodin</w:t>
      </w:r>
    </w:p>
    <w:p w:rsidR="00D16FFE" w:rsidRPr="00E03DF0" w:rsidRDefault="00D16FFE" w:rsidP="00D16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6651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C3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D1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6. 201</w:t>
      </w:r>
      <w:r w:rsidR="00EC3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bookmarkStart w:id="0" w:name="_GoBack"/>
      <w:bookmarkEnd w:id="0"/>
      <w:r w:rsidRPr="00D16F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</w:t>
      </w:r>
      <w:r w:rsidR="00EC3ED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,00 hodin</w:t>
      </w:r>
    </w:p>
    <w:p w:rsidR="00D16FFE" w:rsidRDefault="00D16FFE" w:rsidP="00D1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3DF0">
        <w:rPr>
          <w:rFonts w:ascii="Times New Roman" w:eastAsia="Times New Roman" w:hAnsi="Times New Roman" w:cs="Times New Roman"/>
          <w:sz w:val="24"/>
          <w:szCs w:val="24"/>
          <w:lang w:eastAsia="cs-CZ"/>
        </w:rPr>
        <w:t>ve </w:t>
      </w:r>
      <w:r w:rsidRPr="00E03D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Vencovského aule VŠE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nám. W. Churchilla 4, 130 67 Praha 3 - Žižkov</w:t>
      </w:r>
      <w:r w:rsidRPr="00E03D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6FFE" w:rsidRPr="00E03DF0" w:rsidRDefault="00D16FFE" w:rsidP="00D1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6FFE" w:rsidRDefault="00D16FFE" w:rsidP="00D1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DAB">
        <w:rPr>
          <w:rFonts w:ascii="Arial" w:hAnsi="Arial" w:cs="Arial"/>
          <w:color w:val="000000"/>
          <w:sz w:val="24"/>
          <w:szCs w:val="24"/>
        </w:rPr>
        <w:t>Absolventi doktorského studia se laskavě dostaví hodinu před promocí vchodem z prvního patra nové budovy VŠE. Vaši rodinní příslušníci a hosté zaujmou místa cca 30 minut</w:t>
      </w:r>
      <w:r>
        <w:rPr>
          <w:rFonts w:ascii="Arial" w:hAnsi="Arial" w:cs="Arial"/>
          <w:color w:val="000000"/>
          <w:sz w:val="24"/>
          <w:szCs w:val="24"/>
        </w:rPr>
        <w:t xml:space="preserve"> před promocí vchodem z přízemí.</w:t>
      </w:r>
    </w:p>
    <w:p w:rsidR="00D16FFE" w:rsidRPr="00201DAB" w:rsidRDefault="00D16FFE" w:rsidP="00D1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6FFE" w:rsidRPr="00201DAB" w:rsidRDefault="00D16FFE" w:rsidP="00D1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1DAB">
        <w:rPr>
          <w:rFonts w:ascii="Arial" w:hAnsi="Arial" w:cs="Arial"/>
          <w:color w:val="000000"/>
          <w:sz w:val="24"/>
          <w:szCs w:val="24"/>
        </w:rPr>
        <w:t>(Pokud budou mezi Vašimi hosty malé děti, je nutno brát v úvahu slavnostní atmosféru ceremoniálu. S dětmi lze sedět v blízkosti horního východu z auly, kde je možné ze sá</w:t>
      </w:r>
      <w:r>
        <w:rPr>
          <w:rFonts w:ascii="Arial" w:hAnsi="Arial" w:cs="Arial"/>
          <w:color w:val="000000"/>
          <w:sz w:val="24"/>
          <w:szCs w:val="24"/>
        </w:rPr>
        <w:t>lu v průběhu slavnosti odejít.)</w:t>
      </w:r>
    </w:p>
    <w:p w:rsidR="00D16FFE" w:rsidRPr="00201DAB" w:rsidRDefault="00D16FFE" w:rsidP="00D1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4268" w:rsidRDefault="001B4268"/>
    <w:sectPr w:rsidR="001B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5C6"/>
    <w:multiLevelType w:val="multilevel"/>
    <w:tmpl w:val="4642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E"/>
    <w:rsid w:val="001B4268"/>
    <w:rsid w:val="00665172"/>
    <w:rsid w:val="00891E33"/>
    <w:rsid w:val="00D16FFE"/>
    <w:rsid w:val="00EB4A44"/>
    <w:rsid w:val="00E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1008-513D-4204-9D40-A70BF96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Svobodová</dc:creator>
  <cp:keywords/>
  <dc:description/>
  <cp:lastModifiedBy>Sabina Zukalová</cp:lastModifiedBy>
  <cp:revision>2</cp:revision>
  <dcterms:created xsi:type="dcterms:W3CDTF">2018-07-09T09:00:00Z</dcterms:created>
  <dcterms:modified xsi:type="dcterms:W3CDTF">2018-07-09T09:00:00Z</dcterms:modified>
</cp:coreProperties>
</file>